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2B" w:rsidRDefault="007A0E2B" w:rsidP="007A0E2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>Till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generaldirektören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för Trafikverket:</w:t>
      </w:r>
    </w:p>
    <w:p w:rsidR="007A0E2B" w:rsidRDefault="007A0E2B" w:rsidP="007A0E2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>Åkte idag med färjan från Rindö som skulle gå 13.30 (gick c:a 13.35).</w:t>
      </w:r>
      <w:r>
        <w:t xml:space="preserve"> </w:t>
      </w:r>
      <w:r>
        <w:rPr>
          <w:rFonts w:ascii="Calibri" w:hAnsi="Calibri"/>
          <w:color w:val="000000"/>
          <w:sz w:val="22"/>
          <w:szCs w:val="22"/>
        </w:rPr>
        <w:t>Färjan, som alltså redan var försenad, fick naturligtvis inte med alla bilar.</w:t>
      </w:r>
      <w:r w:rsidR="009A683B"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När vi kom till Vaxholm konstaterades att väntande färjekön till Rindö gick förbi kyrkan och alltså ställde till </w:t>
      </w:r>
      <w:proofErr w:type="gramStart"/>
      <w:r>
        <w:rPr>
          <w:rFonts w:ascii="Calibri" w:hAnsi="Calibri"/>
          <w:color w:val="000000"/>
          <w:sz w:val="22"/>
          <w:szCs w:val="22"/>
        </w:rPr>
        <w:t>fullständig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kaos i Vaxholm. Detta är numera inget ovanligt utan vi har hamnat tillbaka c:a 25 år i tiden!</w:t>
      </w:r>
      <w: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Det beror till största delen på att man minskat kapaciteten på tonnaget genom att flytta den större färjan som byggdes för </w:t>
      </w:r>
      <w:proofErr w:type="spellStart"/>
      <w:r>
        <w:rPr>
          <w:rFonts w:ascii="Calibri" w:hAnsi="Calibri"/>
          <w:color w:val="000000"/>
          <w:sz w:val="22"/>
          <w:szCs w:val="22"/>
        </w:rPr>
        <w:t>Vaxholmsleden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till Ekerö!</w:t>
      </w:r>
    </w:p>
    <w:p w:rsidR="007A0E2B" w:rsidRDefault="007A0E2B" w:rsidP="007A0E2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 xml:space="preserve">Färjan har istället ersatts med en färja, som förutom att den tar färre fordon, inte har passagerarutrymmen som klarar av antalet gående. Eftersom </w:t>
      </w:r>
      <w:proofErr w:type="spellStart"/>
      <w:r>
        <w:rPr>
          <w:rFonts w:ascii="Calibri" w:hAnsi="Calibri"/>
          <w:color w:val="000000"/>
          <w:sz w:val="22"/>
          <w:szCs w:val="22"/>
        </w:rPr>
        <w:t>Vaxholmsleden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har flest gående passagerare på hela ostkusten var den färja som flyttats till Ekeröleden specialdesignad för leden Vaxholm-Rindö bl.a. genom större passagerarutrymmen.</w:t>
      </w:r>
    </w:p>
    <w:p w:rsidR="007A0E2B" w:rsidRDefault="007A0E2B" w:rsidP="007A0E2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>Genomfartstrafiken över Rindö med långa/tunga/dispens- fordon har också ökat enormt. Detta beror till stor del på att Ekerö kommun kan styra trafiken genom centrala Ekerö genom att sätta höga avgifter på den trafiken.</w:t>
      </w:r>
    </w:p>
    <w:p w:rsidR="007A0E2B" w:rsidRDefault="007A0E2B" w:rsidP="007A0E2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 xml:space="preserve">Färjerederiet har ”nyligen” tecknat ett nytt kontrakt med Ekerö kommun. I förutsättning för kontraktet lovade man att flytta ytterligare en ”storfärja” till Ekeröleden, därför tog man färjan </w:t>
      </w:r>
      <w:proofErr w:type="spellStart"/>
      <w:r>
        <w:rPr>
          <w:rFonts w:ascii="Calibri" w:hAnsi="Calibri"/>
          <w:color w:val="000000"/>
          <w:sz w:val="22"/>
          <w:szCs w:val="22"/>
        </w:rPr>
        <w:t>Vaxholmen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från </w:t>
      </w:r>
      <w:proofErr w:type="spellStart"/>
      <w:r>
        <w:rPr>
          <w:rFonts w:ascii="Calibri" w:hAnsi="Calibri"/>
          <w:color w:val="000000"/>
          <w:sz w:val="22"/>
          <w:szCs w:val="22"/>
        </w:rPr>
        <w:t>Vaxholmsleden</w:t>
      </w:r>
      <w:proofErr w:type="spellEnd"/>
      <w:r>
        <w:rPr>
          <w:rFonts w:ascii="Calibri" w:hAnsi="Calibri"/>
          <w:color w:val="000000"/>
          <w:sz w:val="22"/>
          <w:szCs w:val="22"/>
        </w:rPr>
        <w:t>. Ekeröleden är en kommunal led och ingår alltså inte i det statliga vägnätet.</w:t>
      </w:r>
    </w:p>
    <w:p w:rsidR="007A0E2B" w:rsidRDefault="007A0E2B" w:rsidP="007A0E2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>Färjorna (fartygen) är byggda med skattemedel och alltså avsedda att klara de statliga färjeledernas trafik (de statliga lederna ingår ju i det statliga vägnätet och färjeleden är en förlängning av vägen). Att använda fartygen/färjorna till en privat eller kommunal led måste väl därför, om det statliga vägnätet blir lidande, anses som subvention av kommunal eller privat verksamhet?</w:t>
      </w:r>
      <w:r>
        <w:t xml:space="preserve"> </w:t>
      </w:r>
      <w:r>
        <w:rPr>
          <w:rFonts w:ascii="Calibri" w:hAnsi="Calibri"/>
          <w:color w:val="000000"/>
          <w:sz w:val="22"/>
          <w:szCs w:val="22"/>
        </w:rPr>
        <w:t>Trafikverkets uppgift är ju att stödja samhällsutvecklingen i form av boende och stödja möjligheten till ökat resande med kollektiva färdmedel.</w:t>
      </w:r>
    </w:p>
    <w:p w:rsidR="007A0E2B" w:rsidRDefault="007A0E2B" w:rsidP="007A0E2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>Samhällsutvecklingen som prioriteras av regering/riksdag är ju bl.a. att bygga fler bostäder, något som Vaxholm i hög grad håller på med/planerar på Rindö. Att inte ha en fungerande färjetrafik hämmar i högsta grad samhällsutvecklingen i Vaxholm och kan dessutom innebära en total trafikinfarkt genom staden.</w:t>
      </w:r>
    </w:p>
    <w:p w:rsidR="007A0E2B" w:rsidRDefault="007A0E2B" w:rsidP="007A0E2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 xml:space="preserve">Förutom detta har man genom att inte ha nattjour på Tynningöleden slagit ut säkerheten för räddningstjänsten att kunna undsätta Rindö/Skarpöborna genom att man lagt </w:t>
      </w:r>
      <w:proofErr w:type="spellStart"/>
      <w:r>
        <w:rPr>
          <w:rFonts w:ascii="Calibri" w:hAnsi="Calibri"/>
          <w:color w:val="000000"/>
          <w:sz w:val="22"/>
          <w:szCs w:val="22"/>
        </w:rPr>
        <w:t>Vaxholmsleden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 jour även för Tynningö. Detta har inneburit att Rindö/Skarpö med c:a 1500 fast boende varit utan fungerande färjetrafik under mer än 5 timmar. Det innebär också att de boende inte längre kan lita på att färjan går enligt av Färjerederiet beställd </w:t>
      </w:r>
      <w:proofErr w:type="spellStart"/>
      <w:r>
        <w:rPr>
          <w:rFonts w:ascii="Calibri" w:hAnsi="Calibri"/>
          <w:color w:val="000000"/>
          <w:sz w:val="22"/>
          <w:szCs w:val="22"/>
        </w:rPr>
        <w:t>turlist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alla dygnets timma och att man alltså inte kan ha ett arbete som förutsätter att man skall kunna ta sig till jobbet sen kväll/tidig morgon och inte heller kunna räkna med att ta ett tidigt flyg från Arlanda.  (Även Tynningöborna har naturligtvis fått det mycket sämre, när det gäller Räddningstjänsten genom arrangemanget – innan deras led blev statlig så hade färjan nattjour!) </w:t>
      </w:r>
    </w:p>
    <w:p w:rsidR="007A0E2B" w:rsidRDefault="007A0E2B" w:rsidP="007A0E2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 xml:space="preserve">Finns </w:t>
      </w:r>
      <w:r>
        <w:rPr>
          <w:rFonts w:ascii="Calibri" w:hAnsi="Calibri"/>
          <w:color w:val="000000"/>
          <w:sz w:val="22"/>
          <w:szCs w:val="22"/>
        </w:rPr>
        <w:t>mycket mer att säga om detta men börjar här.</w:t>
      </w:r>
      <w:r>
        <w:t xml:space="preserve"> </w:t>
      </w:r>
      <w:r>
        <w:rPr>
          <w:rFonts w:ascii="Calibri" w:hAnsi="Calibri"/>
          <w:color w:val="000000"/>
          <w:sz w:val="22"/>
          <w:szCs w:val="22"/>
        </w:rPr>
        <w:t>Tacksam för svar i alla delar om detta anses uppfylla andemeningen i regeringens regleringsbrev till Trafikverket</w:t>
      </w:r>
      <w:r>
        <w:rPr>
          <w:rFonts w:ascii="Calibri" w:hAnsi="Calibri"/>
          <w:color w:val="000000"/>
          <w:sz w:val="22"/>
          <w:szCs w:val="22"/>
        </w:rPr>
        <w:t>.</w:t>
      </w:r>
      <w:r>
        <w:t xml:space="preserve">  </w:t>
      </w:r>
    </w:p>
    <w:p w:rsidR="007A0E2B" w:rsidRDefault="009A683B" w:rsidP="007A0E2B">
      <w:pPr>
        <w:spacing w:before="100" w:beforeAutospacing="1" w:after="100" w:afterAutospacing="1"/>
      </w:pPr>
      <w:r>
        <w:t xml:space="preserve"> </w:t>
      </w:r>
      <w:r w:rsidR="007A0E2B">
        <w:rPr>
          <w:rFonts w:ascii="Calibri" w:hAnsi="Calibri"/>
          <w:color w:val="000000"/>
          <w:sz w:val="22"/>
          <w:szCs w:val="22"/>
        </w:rPr>
        <w:t>Hälsningar</w:t>
      </w:r>
    </w:p>
    <w:p w:rsidR="006E6E6D" w:rsidRDefault="007A0E2B" w:rsidP="009A683B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>Hans Lundström</w:t>
      </w:r>
      <w:bookmarkStart w:id="0" w:name="_GoBack"/>
      <w:bookmarkEnd w:id="0"/>
    </w:p>
    <w:sectPr w:rsidR="006E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2B"/>
    <w:rsid w:val="006E6E6D"/>
    <w:rsid w:val="007A0E2B"/>
    <w:rsid w:val="009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28B3-DDC7-415B-AE1E-E2318427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2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A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Blanc</dc:creator>
  <cp:keywords/>
  <dc:description/>
  <cp:lastModifiedBy>Michel Blanc</cp:lastModifiedBy>
  <cp:revision>1</cp:revision>
  <dcterms:created xsi:type="dcterms:W3CDTF">2014-06-12T06:12:00Z</dcterms:created>
  <dcterms:modified xsi:type="dcterms:W3CDTF">2014-06-12T06:26:00Z</dcterms:modified>
</cp:coreProperties>
</file>